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16A1E" w14:textId="77777777" w:rsidR="00CC2371" w:rsidRPr="000E70AC" w:rsidRDefault="00CC2371" w:rsidP="00CC2371">
      <w:pPr>
        <w:widowControl/>
        <w:autoSpaceDE/>
        <w:autoSpaceDN/>
        <w:spacing w:line="259" w:lineRule="auto"/>
        <w:jc w:val="right"/>
        <w:rPr>
          <w:color w:val="000000" w:themeColor="text1"/>
          <w:sz w:val="24"/>
          <w:szCs w:val="24"/>
          <w:lang w:val="pt-BR"/>
        </w:rPr>
      </w:pPr>
      <w:r w:rsidRPr="000E70AC">
        <w:rPr>
          <w:color w:val="000000" w:themeColor="text1"/>
          <w:sz w:val="24"/>
          <w:szCs w:val="24"/>
          <w:lang w:val="lv-LV"/>
        </w:rPr>
        <w:t>Siguldas novada kultūras un sabiedrībai nozīmīgu projektu finansēšanas konkursa nolikums </w:t>
      </w:r>
    </w:p>
    <w:p w14:paraId="60D0E946" w14:textId="77777777" w:rsidR="00CC2371" w:rsidRPr="007E3D55" w:rsidRDefault="00CC2371" w:rsidP="00CC2371">
      <w:pPr>
        <w:pStyle w:val="Sarakstarindkopa"/>
        <w:numPr>
          <w:ilvl w:val="0"/>
          <w:numId w:val="1"/>
        </w:numPr>
        <w:contextualSpacing w:val="0"/>
        <w:jc w:val="right"/>
        <w:rPr>
          <w:color w:val="000000" w:themeColor="text1"/>
          <w:sz w:val="24"/>
          <w:szCs w:val="24"/>
          <w:lang w:val="lv-LV"/>
        </w:rPr>
      </w:pPr>
      <w:r w:rsidRPr="007E3D55">
        <w:rPr>
          <w:color w:val="000000" w:themeColor="text1"/>
          <w:sz w:val="24"/>
          <w:szCs w:val="24"/>
          <w:lang w:val="lv-LV"/>
        </w:rPr>
        <w:t>pielikums</w:t>
      </w:r>
    </w:p>
    <w:p w14:paraId="4991FD3E" w14:textId="77777777" w:rsidR="00CC2371" w:rsidRPr="007E3D55" w:rsidRDefault="00CC2371" w:rsidP="00CC2371">
      <w:pPr>
        <w:pStyle w:val="Sarakstarindkopa"/>
        <w:jc w:val="center"/>
        <w:rPr>
          <w:color w:val="000000" w:themeColor="text1"/>
          <w:sz w:val="24"/>
          <w:szCs w:val="24"/>
          <w:lang w:val="lv-LV"/>
        </w:rPr>
      </w:pPr>
      <w:r w:rsidRPr="007E3D55">
        <w:rPr>
          <w:color w:val="000000" w:themeColor="text1"/>
          <w:sz w:val="24"/>
          <w:szCs w:val="24"/>
          <w:lang w:val="lv-LV"/>
        </w:rPr>
        <w:t> 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CC2371" w:rsidRPr="007E3D55" w14:paraId="0AC0F0A2" w14:textId="77777777" w:rsidTr="001C09A5">
        <w:trPr>
          <w:trHeight w:val="300"/>
        </w:trPr>
        <w:tc>
          <w:tcPr>
            <w:tcW w:w="9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00AD131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SIGULDAS NOVADA KULTŪRAS UN SABIEDRĪBAI NOZĪMĪGU PASĀKUMU PROJEKTA PIETEIKUMA KVALITĀTES VĒRTĒŠANAS  ANKETA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664E0154" w14:textId="77777777" w:rsidTr="001C09A5">
        <w:trPr>
          <w:trHeight w:val="300"/>
        </w:trPr>
        <w:tc>
          <w:tcPr>
            <w:tcW w:w="991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DC239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reģistrācijas nr.: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632BFB3F" w14:textId="77777777" w:rsidTr="001C09A5">
        <w:trPr>
          <w:trHeight w:val="300"/>
        </w:trPr>
        <w:tc>
          <w:tcPr>
            <w:tcW w:w="9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95CED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nosaukums: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5BFDA746" w14:textId="77777777" w:rsidTr="001C09A5">
        <w:trPr>
          <w:trHeight w:val="300"/>
        </w:trPr>
        <w:tc>
          <w:tcPr>
            <w:tcW w:w="9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2792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iesniedzējs: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05CE6A9D" w14:textId="77777777" w:rsidTr="001C09A5">
        <w:trPr>
          <w:trHeight w:val="300"/>
        </w:trPr>
        <w:tc>
          <w:tcPr>
            <w:tcW w:w="9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722C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īstenošanas termiņš: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</w:tbl>
    <w:p w14:paraId="5ADCCA99" w14:textId="77777777" w:rsidR="00CC2371" w:rsidRPr="000E70AC" w:rsidRDefault="00CC2371" w:rsidP="00CC2371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7540"/>
        <w:gridCol w:w="1264"/>
      </w:tblGrid>
      <w:tr w:rsidR="00CC2371" w:rsidRPr="000E70AC" w14:paraId="16611405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  <w:hideMark/>
          </w:tcPr>
          <w:p w14:paraId="635526F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proofErr w:type="spellStart"/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N.p.k</w:t>
            </w:r>
            <w:proofErr w:type="spellEnd"/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1F1F1"/>
            <w:hideMark/>
          </w:tcPr>
          <w:p w14:paraId="54C40A2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KVALITĀTES KRITĒRIJI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  <w:hideMark/>
          </w:tcPr>
          <w:p w14:paraId="7FC7284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vērtējums 0-4 punkti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1FFBED02" w14:textId="77777777" w:rsidTr="001C09A5">
        <w:trPr>
          <w:trHeight w:val="300"/>
        </w:trPr>
        <w:tc>
          <w:tcPr>
            <w:tcW w:w="840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14:paraId="2549D0C5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1.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14:paraId="1BDADDF3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atbilstība konkursa prioritātēm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14:paraId="3681789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01DE056B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14:paraId="1EC0296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1.1. 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14:paraId="4D0095A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neatbilst noteiktajām Siguldas novada kultūras un sabiedrībai nozīmīgu pasākumu projektu konkursa prioritātēm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14:paraId="2A79131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0 </w:t>
            </w:r>
          </w:p>
        </w:tc>
      </w:tr>
      <w:tr w:rsidR="00CC2371" w:rsidRPr="000E70AC" w14:paraId="6E25AA5B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8285D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1.2.  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55EDF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ļoti vāji atbilst Siguldas novada kultūras un sabiedrībai nozīmīgu pasākumu konkursa prioritātēm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5F6B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1 </w:t>
            </w:r>
          </w:p>
        </w:tc>
      </w:tr>
      <w:tr w:rsidR="00CC2371" w:rsidRPr="000E70AC" w14:paraId="79D3C074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55EE5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1.3. 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63828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daļēji atbilst Siguldas novada kultūras un sabiedrībai nozīmīgu pasākumu konkursa prioritātēm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751C83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2 </w:t>
            </w:r>
          </w:p>
        </w:tc>
      </w:tr>
      <w:tr w:rsidR="00CC2371" w:rsidRPr="000E70AC" w14:paraId="4AA8F8D7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B0D83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1.4. 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923FA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atbilst vienai no Siguldas novada kultūras un sabiedrībai nozīmīgu pasākumu konkursa prioritātēm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15E3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3 </w:t>
            </w:r>
          </w:p>
        </w:tc>
      </w:tr>
      <w:tr w:rsidR="00CC2371" w:rsidRPr="000E70AC" w14:paraId="3B4E6E5C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5F303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1.5. 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A6FB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atbilst vairākām Siguldas novada kultūras un sabiedrībai nozīmīgu pasākumu konkursa prioritātēm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2CE4B3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4 </w:t>
            </w:r>
          </w:p>
        </w:tc>
      </w:tr>
      <w:tr w:rsidR="00CC2371" w:rsidRPr="007E3D55" w14:paraId="16D509E0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C9643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2.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D762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aktualitāte un nozīmīgums Siguldas novadam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BCDD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2B523F59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89C83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2.1. 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C901A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nav aktuāls un nozīmīgs Siguldas novadam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1B9D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0 </w:t>
            </w:r>
          </w:p>
        </w:tc>
      </w:tr>
      <w:tr w:rsidR="00CC2371" w:rsidRPr="000E70AC" w14:paraId="71CCF423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550A8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2.2.  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2BF88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nav aktuāls, ir maznozīmīgs Siguldas novadam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A84F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1 </w:t>
            </w:r>
          </w:p>
        </w:tc>
      </w:tr>
      <w:tr w:rsidR="00CC2371" w:rsidRPr="000E70AC" w14:paraId="1CCAA5DC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BEEA2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2.5. 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AF67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ir aktuāls un nozīmīgs Siguldas novadam un nozarei kopumā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F55C7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2 </w:t>
            </w:r>
          </w:p>
        </w:tc>
      </w:tr>
      <w:tr w:rsidR="00CC2371" w:rsidRPr="007E3D55" w14:paraId="110FD53A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9B859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3. 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1F67E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ideju oriģinalitāte un novitāte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9F02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07147018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3D49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3.1. 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0238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nav oriģināls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027D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0 </w:t>
            </w:r>
          </w:p>
        </w:tc>
      </w:tr>
      <w:tr w:rsidR="00CC2371" w:rsidRPr="000E70AC" w14:paraId="7500ABA2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D033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3.2.  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20FA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nav oriģināls, bet ar dažiem jauninājumiem tā realizācijā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F05BD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1 </w:t>
            </w:r>
          </w:p>
        </w:tc>
      </w:tr>
      <w:tr w:rsidR="00CC2371" w:rsidRPr="000E70AC" w14:paraId="552C342B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5663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3.3. 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EB89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ideja ir atpazīstama, nav realizēta Siguldas novadā, realizācija piedāvā vairākus jauninājumus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BB785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2  </w:t>
            </w:r>
          </w:p>
        </w:tc>
      </w:tr>
      <w:tr w:rsidR="00CC2371" w:rsidRPr="000E70AC" w14:paraId="03D3F88F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A411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3.4. 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F152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ir oriģināls un inovatīvs gan Siguldas novadam, gan nozarei kopumā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B22D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3 </w:t>
            </w:r>
          </w:p>
        </w:tc>
      </w:tr>
      <w:tr w:rsidR="00CC2371" w:rsidRPr="000E70AC" w14:paraId="7FE218E2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33BB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3.5. 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7F84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ir oriģināls un inovatīvs gan Siguldas novadam, gan nozarei kopumā, tiek atkārtoti realizēts, nemitīgi ieviešot jauninājumus tā realizācijā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BEF2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4 </w:t>
            </w:r>
          </w:p>
        </w:tc>
      </w:tr>
      <w:tr w:rsidR="00CC2371" w:rsidRPr="007E3D55" w14:paraId="0EAF23C4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18A05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4. 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8954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sasaiste ar Siguldas novada kultūrvidi un dabas vidi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42FE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2229DCC6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BBE23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4.1. 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A3DC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nav unikāls, to ir iespējams realizēt citos novados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E1A955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0 </w:t>
            </w:r>
          </w:p>
        </w:tc>
      </w:tr>
      <w:tr w:rsidR="00CC2371" w:rsidRPr="000E70AC" w14:paraId="4A666485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0768EE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4.2.  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51338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nav unikāls, bet to ir iespējams realizēt arī Siguldas novada dabas vidē vai kultūrvidē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31827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1 </w:t>
            </w:r>
          </w:p>
        </w:tc>
      </w:tr>
      <w:tr w:rsidR="00CC2371" w:rsidRPr="000E70AC" w14:paraId="53EE98B7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B2DF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4.3. 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901D6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nav unikāls, bet tā realizēšanai ļoti atbilstoša ir Siguldas novada dabas vide vai kultūrvide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C5A24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2 </w:t>
            </w:r>
          </w:p>
        </w:tc>
      </w:tr>
      <w:tr w:rsidR="00CC2371" w:rsidRPr="000E70AC" w14:paraId="6F5D6FC1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657D0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4.4. 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7B03A8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ir unikāls, un to ir iespējams realizēt tikai Siguldas novada dabas vidē vai kultūrvidē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83D1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3 </w:t>
            </w:r>
          </w:p>
        </w:tc>
      </w:tr>
      <w:tr w:rsidR="00CC2371" w:rsidRPr="000E70AC" w14:paraId="33C9F668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5207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4.5. 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A8D7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ir unikāls, to ir iespējams realizēt tikai Siguldas novada dabas vidē vai kultūrvidē, un tas dod nozīmīgu ieguldījumu Siguldas novada vērtību apzināšanā un popularizēšanā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18577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4 </w:t>
            </w:r>
          </w:p>
        </w:tc>
      </w:tr>
      <w:tr w:rsidR="00CC2371" w:rsidRPr="007E3D55" w14:paraId="127914DF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EB4E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5. 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E891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sasaiste ar Pašvaldības organizētajiem pasākumiem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EE1C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2EB5470B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2669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5.1. 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C73FF9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nepiedāvā būtisku papildinājumu Pašvaldības organizēto kultūras, sabiedriski un valstiski nozīmīgo pasākumu kalendāram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DEA0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0 </w:t>
            </w:r>
          </w:p>
          <w:p w14:paraId="64370B3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2D2E8BEB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34E9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lastRenderedPageBreak/>
              <w:t>5.2. 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A7EF3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Atsevišķām projekta aktivitātēm ir potenciāls papildināt Pašvaldības organizēto kultūras, sabiedriski un valstiski nozīmīgo pasākumu kalendāru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4FB6E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1 </w:t>
            </w:r>
          </w:p>
        </w:tc>
      </w:tr>
      <w:tr w:rsidR="00CC2371" w:rsidRPr="000E70AC" w14:paraId="6F2B8143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BA920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5.3. 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0363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Projektam ir potenciāls papildināt Pašvaldības organizēto kultūras, sabiedriski un valstiski nozīmīgo pasākumu kalendāru ar tam piemērotu saturu.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B92C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2 </w:t>
            </w:r>
          </w:p>
        </w:tc>
      </w:tr>
      <w:tr w:rsidR="00CC2371" w:rsidRPr="000E70AC" w14:paraId="364CB1A4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AC96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5.4. 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E053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piedāvā būtisku pienesumu Pašvaldības organizēto kultūras, sabiedriski un valstiski nozīmīgo pasākumu kalendārā, radot jaunu un netradicionālu saturu. 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B8FE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3 </w:t>
            </w:r>
          </w:p>
        </w:tc>
      </w:tr>
      <w:tr w:rsidR="00CC2371" w:rsidRPr="000E70AC" w14:paraId="1B476027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7ABC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6. 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6E5C3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nozīmīgums</w:t>
            </w:r>
            <w:r w:rsidRPr="000E70AC">
              <w:rPr>
                <w:b/>
                <w:bCs/>
                <w:color w:val="000000" w:themeColor="text1"/>
                <w:sz w:val="24"/>
                <w:szCs w:val="24"/>
                <w:u w:val="single"/>
                <w:lang w:val="lv-LV"/>
              </w:rPr>
              <w:t>1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9413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7E3D55" w14:paraId="30E8C554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0801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6.1. 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F274E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ieguldījums kultūras mantojuma izpētē, saglabāšanā un popularizēšanā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3CE9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64ECE3A1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6FEE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6.1.1. 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CF5F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nedod ieguldījumu kultūras mantojuma izpētē, saglabāšanā un popularizēšanā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6260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0 </w:t>
            </w:r>
          </w:p>
        </w:tc>
      </w:tr>
      <w:tr w:rsidR="00CC2371" w:rsidRPr="000E70AC" w14:paraId="781C7EF5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58DA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6.1.2.  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8044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Atsevišķi projekta elementi dod ieguldījumu kultūras mantojuma izpētē, saglabāšanā un popularizēšanā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9E67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1 </w:t>
            </w:r>
          </w:p>
        </w:tc>
      </w:tr>
      <w:tr w:rsidR="00CC2371" w:rsidRPr="000E70AC" w14:paraId="17114541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F81A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6.1.3. 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CC47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Vairāki projekta elementi dod ieguldījumu kultūras mantojuma izpētē, saglabāšanā un popularizēšanā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923D9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2 </w:t>
            </w:r>
          </w:p>
        </w:tc>
      </w:tr>
      <w:tr w:rsidR="00CC2371" w:rsidRPr="000E70AC" w14:paraId="780E0BD6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A873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6.1.4. 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0F53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Lielākā daļa projekta elementu dod ieguldījumu kultūras mantojuma izpētē, saglabāšanā un popularizēšanā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CCC8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3 </w:t>
            </w:r>
          </w:p>
        </w:tc>
      </w:tr>
      <w:tr w:rsidR="00CC2371" w:rsidRPr="007E3D55" w14:paraId="29B24B1B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E8F99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6.2. 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BB0E0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ieguldījums mākslas vērtību radīšanā un popularizēšanā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556DE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7284EE24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8171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6.2.1. 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A7D6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Projekts nedod ieguldījumu  mākslas vērtību radīšanā un popularizēšanā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C9030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0 </w:t>
            </w:r>
          </w:p>
        </w:tc>
      </w:tr>
      <w:tr w:rsidR="00CC2371" w:rsidRPr="000E70AC" w14:paraId="3814D998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0BE6E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6.2.2.  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67CC5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Atsevišķi projekta elementi dod ieguldījumu mākslas vērtību radīšanā un popularizēšanā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D605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1 </w:t>
            </w:r>
          </w:p>
        </w:tc>
      </w:tr>
      <w:tr w:rsidR="00CC2371" w:rsidRPr="000E70AC" w14:paraId="341A1622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EC71B7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6.2.3. 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336A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Vairāki projekta elementi dod ieguldījumu mākslas vērtību radīšanā un popularizēšanā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E353F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2 </w:t>
            </w:r>
          </w:p>
        </w:tc>
      </w:tr>
      <w:tr w:rsidR="00CC2371" w:rsidRPr="000E70AC" w14:paraId="4CB75019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CFEE8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6.2.4. 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F1C5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Lielākā daļa projekta elementu dod ieguldījumu mākslas vērtību radīšanā un popularizēšanā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EE36C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3 </w:t>
            </w:r>
          </w:p>
        </w:tc>
      </w:tr>
      <w:tr w:rsidR="00CC2371" w:rsidRPr="007E3D55" w14:paraId="0745241F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889B9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6.3.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58E6E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ieguldījums sabiedrības izglītošanā Siguldas novadam būtiskās jomās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5C9A3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7D60B774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76BB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6.3.1. 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B2225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Projektam nav būtiskas nozīmes sabiedrības izglītošanā digitālo rīku, vides ilgtspējas, dažādu sabiedrības grupu integrācijas un citās novadam prioritārās jomās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9ABCE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0 </w:t>
            </w:r>
          </w:p>
        </w:tc>
      </w:tr>
      <w:tr w:rsidR="00CC2371" w:rsidRPr="000E70AC" w14:paraId="55215445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AD12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6.3.2. 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E5BFB8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Atsevišķiem projekta aspektiem piemīt  sabiedrības izglītošanas raksturs digitālo rīku, vides ilgtspējas, dažādu sabiedrības grupu integrācijas un citās novadam prioritārās jomās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8E2C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1 </w:t>
            </w:r>
          </w:p>
        </w:tc>
      </w:tr>
      <w:tr w:rsidR="00CC2371" w:rsidRPr="000E70AC" w14:paraId="72EF692E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AC2B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6.3.3. 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BE229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Projektā ietverto saturu nodrošina arī citas Siguldas novada organizācijas; projektam ir būtiska nozīme sabiedrības izglītošanā digitālo rīku, vides ilgtspējas, dažādu sabiedrības grupu integrācijas un citās novadam prioritārās jomās;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FFB0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2 </w:t>
            </w:r>
          </w:p>
        </w:tc>
      </w:tr>
      <w:tr w:rsidR="00CC2371" w:rsidRPr="000E70AC" w14:paraId="2CB47666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A2F7EE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6.3.4. 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E46C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saturu nenodrošina citas Siguldas novada organizācijas; projektam ir būtiska nozīme sabiedrības izglītošanā digitālo rīku, vides ilgtspējas, dažādu sabiedrības grupu integrācijas un citās novadam prioritārās jomās;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BEB1B7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3 </w:t>
            </w:r>
          </w:p>
        </w:tc>
      </w:tr>
      <w:tr w:rsidR="00CC2371" w:rsidRPr="000E70AC" w14:paraId="0BC1D65D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EF46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7. 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21875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Sabiedrības līdzdalība projekta norisē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513DF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5E99CBC5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96DC7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7.1. 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52369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realizēšanas gaitā  un noslēgumā nav plānota sabiedrības līdzdalība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C7538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0 </w:t>
            </w:r>
          </w:p>
        </w:tc>
      </w:tr>
      <w:tr w:rsidR="00CC2371" w:rsidRPr="000E70AC" w14:paraId="76B2A30F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B2A05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7.2.  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7D969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Sabiedrības līdzdalība ir plānota tikai projekta noslēgumā projekta rezultātā radīto kultūras vērtību patēriņā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C5195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1 </w:t>
            </w:r>
          </w:p>
        </w:tc>
      </w:tr>
      <w:tr w:rsidR="00CC2371" w:rsidRPr="000E70AC" w14:paraId="27E64ACD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65FC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7.3. 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5FDE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Sabiedrības līdzdalība ir plānota atsevišķos posmos projekta realizēšanas gaitā un projekta noslēgumā, pārsvarā radīto kultūras vērtību patēriņā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B9815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2 </w:t>
            </w:r>
          </w:p>
        </w:tc>
      </w:tr>
      <w:tr w:rsidR="00CC2371" w:rsidRPr="000E70AC" w14:paraId="6FFE3D24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066F9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7.4. 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B49C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Sabiedrības līdzdalība ir plānota gan projekta realizēšanas gaitā, gan projekta noslēgumā - gan kultūras vērtību radīšanā, gan patēriņā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94F27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3 </w:t>
            </w:r>
          </w:p>
        </w:tc>
      </w:tr>
      <w:tr w:rsidR="00CC2371" w:rsidRPr="000E70AC" w14:paraId="5135D6CE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C943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8. 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E47C3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mērķauditorija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3D88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330FEE8C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E860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lastRenderedPageBreak/>
              <w:t>8.1. 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E8E20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Plānotā projekta mērķauditorija ir mazāk nekā 20 cilvēku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333F4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0 </w:t>
            </w:r>
          </w:p>
        </w:tc>
      </w:tr>
      <w:tr w:rsidR="00CC2371" w:rsidRPr="000E70AC" w14:paraId="2249160A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F43A9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8.2.  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352D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Plānotā projekta mērķauditorija ir 20–50 cilvēku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5E78B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1 </w:t>
            </w:r>
          </w:p>
        </w:tc>
      </w:tr>
      <w:tr w:rsidR="00CC2371" w:rsidRPr="000E70AC" w14:paraId="4B85ACB9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F3B4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8.3. 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F2BF4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Plānotā projekta mērķauditorija ir 50–100 cilvēku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008F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2 </w:t>
            </w:r>
          </w:p>
        </w:tc>
      </w:tr>
      <w:tr w:rsidR="00CC2371" w:rsidRPr="000E70AC" w14:paraId="3EBAB63F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014B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8.4. 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8873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Plānotā projekta mērķauditorija ir 100–200 cilvēku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7A8F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3 </w:t>
            </w:r>
          </w:p>
        </w:tc>
      </w:tr>
      <w:tr w:rsidR="00CC2371" w:rsidRPr="000E70AC" w14:paraId="687D738B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E5B8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8.5. 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A900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Plānotā projekta mērķauditorija ir vairāk nekā 200 cilvēku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34C28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4 </w:t>
            </w:r>
          </w:p>
        </w:tc>
      </w:tr>
      <w:tr w:rsidR="00CC2371" w:rsidRPr="000E70AC" w14:paraId="43094846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6939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9. 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981A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norišu pieejamība sabiedrībai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0473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6FCB13C3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674D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9.1. 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DBDB8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Visas projekta aktivitātes ir maksas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3EC3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0 </w:t>
            </w:r>
          </w:p>
        </w:tc>
      </w:tr>
      <w:tr w:rsidR="00CC2371" w:rsidRPr="000E70AC" w14:paraId="3A5C04C1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208B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9.2. 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61FE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Visas projekta aktivitātes ir maksas, bet Siguldas novada iedzīvotājiem ir atlaide vismaz 20 % apmērā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2308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1 </w:t>
            </w:r>
          </w:p>
        </w:tc>
      </w:tr>
      <w:tr w:rsidR="00CC2371" w:rsidRPr="000E70AC" w14:paraId="7638002A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F40E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9.3.  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A6B48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Visas projekta aktivitātes ir maksas, bet Siguldas novada iedzīvotājiem ir atlaide vairāk nekā 30 % apmērā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52A95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2 </w:t>
            </w:r>
          </w:p>
        </w:tc>
      </w:tr>
      <w:tr w:rsidR="00CC2371" w:rsidRPr="000E70AC" w14:paraId="31F7FA7A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6B51F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9.4. 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4D46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Lielākā daļa projekta aktivitāšu ir bez maksas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6A6C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3 </w:t>
            </w:r>
          </w:p>
        </w:tc>
      </w:tr>
      <w:tr w:rsidR="00CC2371" w:rsidRPr="000E70AC" w14:paraId="4A120BA5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0F55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9.5. 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1987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Visas projekta aktivitātes ir bez maksas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4245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4 </w:t>
            </w:r>
          </w:p>
        </w:tc>
      </w:tr>
      <w:tr w:rsidR="00CC2371" w:rsidRPr="000E70AC" w14:paraId="1767AA8B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559913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10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E4977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ilglaicīgums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532B8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5B6B6D18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646F9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10.1. 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DAC4E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iecere nav tikusi iepriekš realizēta un tai nepiemīt attīstības potenciāls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7EAE8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0 </w:t>
            </w:r>
          </w:p>
        </w:tc>
      </w:tr>
      <w:tr w:rsidR="00CC2371" w:rsidRPr="000E70AC" w14:paraId="6A2196B8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450F0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10.2. 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D78A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iecere nav tikusi iepriekš realizēta, bet tai piemīt potenciāls kļūt par regulāru Siguldas novada pasākumu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B3A1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1 </w:t>
            </w:r>
          </w:p>
        </w:tc>
      </w:tr>
      <w:tr w:rsidR="00CC2371" w:rsidRPr="000E70AC" w14:paraId="587C5399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FFA6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10.3. 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6B217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iecere ir tikusi vairākkārt realizēta, bet koncepcija nav attīstījusies. Pasākuma ir ieguvis atpazīstamību Siguldas novadā 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AE05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2 </w:t>
            </w:r>
          </w:p>
        </w:tc>
      </w:tr>
      <w:tr w:rsidR="00CC2371" w:rsidRPr="000E70AC" w14:paraId="3AD648B0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FFC0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10.4. 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59F5E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iecere ir tikusi vairākkārt realizēta, pasākuma koncepcija ir attīstījusies un tas ir ieguvis atpazīstamību Siguldas novadā 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FC3C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3 </w:t>
            </w:r>
          </w:p>
        </w:tc>
      </w:tr>
      <w:tr w:rsidR="00CC2371" w:rsidRPr="000E70AC" w14:paraId="6B67D7A3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F65E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10.5. 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4F9D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iecere ir tikusi vairākkārt realizēta un attīstīta un pasākuma ir ieguvis atpazīstamību Latvijas un/vai starptautiskā mērogā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1FD1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4 </w:t>
            </w:r>
          </w:p>
        </w:tc>
      </w:tr>
      <w:tr w:rsidR="00CC2371" w:rsidRPr="007E3D55" w14:paraId="43EA9648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8787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11. 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1FE3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iesniedzēja finansiālā spēja realizēt projektu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34CE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641B02DF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429DE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11.1. 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6D7B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īstenošanai paredzēts Pašvaldības finansējums 90% apmērā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EEF9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0 </w:t>
            </w:r>
          </w:p>
        </w:tc>
      </w:tr>
      <w:tr w:rsidR="00CC2371" w:rsidRPr="000E70AC" w14:paraId="4985751F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9FE9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11.2. 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BA234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īstenošanai paredzēts galvenokārt Pašvaldības finansējums līdz 90% (neieskaitot) apmērā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75A7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1 </w:t>
            </w:r>
          </w:p>
        </w:tc>
      </w:tr>
      <w:tr w:rsidR="00CC2371" w:rsidRPr="000E70AC" w14:paraId="0ADE976E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AF87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11.3.  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A845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īstenošanai paredzēts galvenokārt Pašvaldības finansējums līdz 75% apmērā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2A27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2 </w:t>
            </w:r>
          </w:p>
        </w:tc>
      </w:tr>
      <w:tr w:rsidR="00CC2371" w:rsidRPr="000E70AC" w14:paraId="4C004F62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40A4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11.4. 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B7C9E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īstenošanai paredzēts Pašvaldības finansējums līdz 50% apmērā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189B07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3 </w:t>
            </w:r>
          </w:p>
        </w:tc>
      </w:tr>
      <w:tr w:rsidR="00CC2371" w:rsidRPr="000E70AC" w14:paraId="7D0EDA39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F2358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11.5. 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FD189E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 xml:space="preserve">Projekta īstenošanai paredzēts Pašvaldības finansējums ne vairāk kā 25% apmērā, projekta pieteicēja </w:t>
            </w:r>
            <w:proofErr w:type="spellStart"/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pašfinansējums</w:t>
            </w:r>
            <w:proofErr w:type="spellEnd"/>
            <w:r w:rsidRPr="000E70AC">
              <w:rPr>
                <w:color w:val="000000" w:themeColor="text1"/>
                <w:sz w:val="24"/>
                <w:szCs w:val="24"/>
                <w:lang w:val="lv-LV"/>
              </w:rPr>
              <w:t xml:space="preserve"> un no citiem finanšu avotiem piesaistīts finansējums  </w:t>
            </w:r>
          </w:p>
          <w:p w14:paraId="68A660A7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51D6DF27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3BB80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4 </w:t>
            </w:r>
          </w:p>
        </w:tc>
      </w:tr>
      <w:tr w:rsidR="00CC2371" w:rsidRPr="007E3D55" w14:paraId="542CDE01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6B11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12.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53DCD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  iesniedzēja un tā sadarbības partneru pieredze līdzīgu projektu realizēšanā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B69F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1DC199D3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DABD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12.1 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580D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iesniedzējam un tā sadarbības partneriem nav pieredzes līdzīgu projektu realizēšanā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D758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0 </w:t>
            </w:r>
          </w:p>
        </w:tc>
      </w:tr>
      <w:tr w:rsidR="00CC2371" w:rsidRPr="000E70AC" w14:paraId="7A3084E7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3703D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12.2 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A9D2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iesniedzējam vai sadarbības partnerim ir neliela pieredze līdzīgu projektu realizēšanā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ACEE9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1 </w:t>
            </w:r>
          </w:p>
        </w:tc>
      </w:tr>
      <w:tr w:rsidR="00CC2371" w:rsidRPr="000E70AC" w14:paraId="0544DB72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77DF7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12.3 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843DF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iesniedzējam un/vai sadarbības partnerim ir pieredze līdzīgu projektu realizēšanā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0A55E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2 </w:t>
            </w:r>
          </w:p>
        </w:tc>
      </w:tr>
      <w:tr w:rsidR="00CC2371" w:rsidRPr="000E70AC" w14:paraId="0EC0B427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36527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12.4 </w:t>
            </w:r>
          </w:p>
          <w:p w14:paraId="406C609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C3198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iesniedzējam un/vai sadarbības partnerim ir ievērojama pieredze līdzīgu projektu realizēšanā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B786F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3 </w:t>
            </w:r>
          </w:p>
        </w:tc>
      </w:tr>
      <w:tr w:rsidR="00CC2371" w:rsidRPr="007E3D55" w14:paraId="066C4D09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C0587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13.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FCB8D9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iesniedzēja un tā sadarbības partneru līdzšinējā sadarbība ar Pašvaldību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C4E8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1BFFFE91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D3FF28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13.1. 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04D7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 xml:space="preserve">Projekta iesniedzējs un/vai tā sadarbības partneris iepriekš ir saņēmis 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lastRenderedPageBreak/>
              <w:t>pašvaldības līdzfinansējumu savu projektu realizēšanai; projekti nav realizēti pietiekami kvalitatīvi no saturiskā vai administratīvā viedokļa.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7AC75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lastRenderedPageBreak/>
              <w:t>0 </w:t>
            </w:r>
          </w:p>
        </w:tc>
      </w:tr>
      <w:tr w:rsidR="00CC2371" w:rsidRPr="000E70AC" w14:paraId="4ABAA59D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5B01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13.2. </w:t>
            </w:r>
          </w:p>
          <w:p w14:paraId="0ED1D4D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E7467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iesniedzējs un/vai tā sadarbības partneris iepriekš nav saņēmis pašvaldības līdzfinansējumu savu projektu realizēšanai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44D6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1 </w:t>
            </w:r>
          </w:p>
        </w:tc>
      </w:tr>
      <w:tr w:rsidR="00CC2371" w:rsidRPr="000E70AC" w14:paraId="016B5FD2" w14:textId="77777777" w:rsidTr="001C09A5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704429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13.3. 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F3C7B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Projekta iesniedzējs un/vai tā sadarbības partneris iepriekš ir saņēmis pašvaldības līdzfinansējumu savu projektu realizēšanai; projekti realizēti kvalitatīvi gan no saturiskā, gan administratīvā viedokļa.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183D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2 </w:t>
            </w:r>
          </w:p>
        </w:tc>
      </w:tr>
      <w:tr w:rsidR="00CC2371" w:rsidRPr="000E70AC" w14:paraId="7DC8DDED" w14:textId="77777777" w:rsidTr="001C09A5">
        <w:trPr>
          <w:trHeight w:val="300"/>
        </w:trPr>
        <w:tc>
          <w:tcPr>
            <w:tcW w:w="8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  <w:hideMark/>
          </w:tcPr>
          <w:p w14:paraId="0F479BD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 xml:space="preserve">Kopējais punktu skaits ( </w:t>
            </w:r>
            <w:proofErr w:type="spellStart"/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max</w:t>
            </w:r>
            <w:proofErr w:type="spellEnd"/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 xml:space="preserve"> 44)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  <w:hideMark/>
          </w:tcPr>
          <w:p w14:paraId="49312798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</w:tbl>
    <w:p w14:paraId="1DF6BE3E" w14:textId="77777777" w:rsidR="00CC2371" w:rsidRPr="000E70AC" w:rsidRDefault="00CC2371" w:rsidP="00CC2371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1"/>
        <w:gridCol w:w="5592"/>
        <w:gridCol w:w="1932"/>
        <w:gridCol w:w="1242"/>
      </w:tblGrid>
      <w:tr w:rsidR="00CC2371" w:rsidRPr="000E70AC" w14:paraId="25E9B7D6" w14:textId="77777777" w:rsidTr="001C09A5">
        <w:trPr>
          <w:trHeight w:val="30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ED0EC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D330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C412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EUR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B6CC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%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5CDC4D22" w14:textId="77777777" w:rsidTr="001C09A5">
        <w:trPr>
          <w:trHeight w:val="300"/>
        </w:trPr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E4B89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4827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kopējās izmaksas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6EC656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B8B5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17B28BCF" w14:textId="77777777" w:rsidTr="001C09A5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87FFB9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5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A250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Citi finansējuma avoti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1BB963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3F31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503D1DF0" w14:textId="77777777" w:rsidTr="001C09A5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14:paraId="37AA49B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74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1F1F1"/>
            <w:hideMark/>
          </w:tcPr>
          <w:p w14:paraId="1ADB7A5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Pieprasītais finansējums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1F1F1"/>
            <w:hideMark/>
          </w:tcPr>
          <w:p w14:paraId="70F1AC5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1F1F1"/>
            <w:hideMark/>
          </w:tcPr>
          <w:p w14:paraId="026DFADA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17520BC0" w14:textId="77777777" w:rsidTr="001C09A5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14:paraId="53B2687D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74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1F1F1"/>
            <w:hideMark/>
          </w:tcPr>
          <w:p w14:paraId="7E5F6E4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Piešķirtais finansējums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1F1F1"/>
            <w:hideMark/>
          </w:tcPr>
          <w:p w14:paraId="2E15B491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1F1F1"/>
            <w:hideMark/>
          </w:tcPr>
          <w:p w14:paraId="11BCE962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</w:tbl>
    <w:p w14:paraId="4199929A" w14:textId="77777777" w:rsidR="00CC2371" w:rsidRPr="000E70AC" w:rsidRDefault="00CC2371" w:rsidP="00CC2371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</w:rPr>
        <w:t> </w:t>
      </w:r>
      <w:r w:rsidRPr="000E70AC">
        <w:rPr>
          <w:color w:val="000000" w:themeColor="text1"/>
          <w:sz w:val="24"/>
          <w:szCs w:val="24"/>
          <w:lang w:val="lv-LV"/>
        </w:rPr>
        <w:t>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4690"/>
      </w:tblGrid>
      <w:tr w:rsidR="00CC2371" w:rsidRPr="000E70AC" w14:paraId="1B2E5DEE" w14:textId="77777777" w:rsidTr="001C09A5">
        <w:trPr>
          <w:trHeight w:val="300"/>
        </w:trPr>
        <w:tc>
          <w:tcPr>
            <w:tcW w:w="9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1F1F1"/>
            <w:hideMark/>
          </w:tcPr>
          <w:p w14:paraId="3B99ED38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KOMISIJAS ATZINUMS: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30291C48" w14:textId="77777777" w:rsidTr="001C09A5">
        <w:trPr>
          <w:trHeight w:val="300"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62C1B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 xml:space="preserve">ATBALSTĪT </w:t>
            </w:r>
            <w:r w:rsidRPr="000E70AC">
              <w:rPr>
                <w:b/>
                <w:bCs/>
                <w:i/>
                <w:iCs/>
                <w:color w:val="000000" w:themeColor="text1"/>
                <w:sz w:val="24"/>
                <w:szCs w:val="24"/>
                <w:lang w:val="lv-LV"/>
              </w:rPr>
              <w:t>(summa, finansēšanas mērķis)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6EDF0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NEATBALSTĪT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4AC2D9C4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i/>
                <w:iCs/>
                <w:color w:val="000000" w:themeColor="text1"/>
                <w:sz w:val="24"/>
                <w:szCs w:val="24"/>
                <w:lang w:val="lv-LV"/>
              </w:rPr>
              <w:t>(īss pamatojums)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C2371" w:rsidRPr="000E70AC" w14:paraId="63A7A057" w14:textId="77777777" w:rsidTr="001C09A5">
        <w:trPr>
          <w:trHeight w:val="300"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EB519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649BC" w14:textId="77777777" w:rsidR="00CC2371" w:rsidRPr="000E70AC" w:rsidRDefault="00CC2371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</w:tbl>
    <w:p w14:paraId="30BF0AF0" w14:textId="77777777" w:rsidR="00CC2371" w:rsidRPr="000E70AC" w:rsidRDefault="00CC2371" w:rsidP="00CC2371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2C137128" w14:textId="77777777" w:rsidR="00CC2371" w:rsidRPr="000E70AC" w:rsidRDefault="00CC2371" w:rsidP="00CC2371">
      <w:pPr>
        <w:rPr>
          <w:color w:val="000000" w:themeColor="text1"/>
          <w:sz w:val="24"/>
          <w:szCs w:val="24"/>
        </w:rPr>
      </w:pPr>
    </w:p>
    <w:p w14:paraId="1C3CE69A" w14:textId="77777777" w:rsidR="00C9566B" w:rsidRDefault="00C9566B"/>
    <w:sectPr w:rsidR="00C9566B" w:rsidSect="00CC237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277D81"/>
    <w:multiLevelType w:val="multilevel"/>
    <w:tmpl w:val="01208F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1261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5D4"/>
    <w:rsid w:val="001F1115"/>
    <w:rsid w:val="003D4293"/>
    <w:rsid w:val="006605D4"/>
    <w:rsid w:val="00C9566B"/>
    <w:rsid w:val="00CC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82C0E-E2AF-4C0C-8019-C058A8141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uiPriority w:val="1"/>
    <w:qFormat/>
    <w:rsid w:val="00CC23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 w:bidi="en-US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660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60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60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60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60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605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605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605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605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60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60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60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605D4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605D4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605D4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605D4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605D4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605D4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605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60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60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60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60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605D4"/>
    <w:rPr>
      <w:i/>
      <w:iCs/>
      <w:color w:val="404040" w:themeColor="text1" w:themeTint="BF"/>
    </w:rPr>
  </w:style>
  <w:style w:type="paragraph" w:styleId="Sarakstarindkopa">
    <w:name w:val="List Paragraph"/>
    <w:basedOn w:val="Parasts"/>
    <w:qFormat/>
    <w:rsid w:val="006605D4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605D4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60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605D4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605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5921</Words>
  <Characters>3376</Characters>
  <Application>Microsoft Office Word</Application>
  <DocSecurity>0</DocSecurity>
  <Lines>28</Lines>
  <Paragraphs>18</Paragraphs>
  <ScaleCrop>false</ScaleCrop>
  <Company/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Misiņa</dc:creator>
  <cp:keywords/>
  <dc:description/>
  <cp:lastModifiedBy>Zanda Misiņa</cp:lastModifiedBy>
  <cp:revision>2</cp:revision>
  <dcterms:created xsi:type="dcterms:W3CDTF">2026-10-12T07:23:00Z</dcterms:created>
  <dcterms:modified xsi:type="dcterms:W3CDTF">2026-10-12T07:23:00Z</dcterms:modified>
</cp:coreProperties>
</file>