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B5F76A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5CE" w:rsidRPr="006A35CE">
        <w:rPr>
          <w:rFonts w:ascii="Times New Roman" w:eastAsia="Calibri" w:hAnsi="Times New Roman" w:cs="Times New Roman"/>
          <w:b/>
          <w:sz w:val="24"/>
          <w:szCs w:val="24"/>
        </w:rPr>
        <w:t>“Laši”, Inčukalna pagasts</w:t>
      </w:r>
      <w:r w:rsidR="006A35CE" w:rsidRPr="006A35C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7354F">
        <w:rPr>
          <w:rFonts w:ascii="Times New Roman" w:hAnsi="Times New Roman" w:cs="Times New Roman"/>
          <w:b/>
          <w:bCs/>
          <w:sz w:val="24"/>
          <w:szCs w:val="24"/>
        </w:rPr>
        <w:t xml:space="preserve"> otro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77777777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003F6" w:rsidRPr="00B003F6">
        <w:rPr>
          <w:rFonts w:ascii="Times New Roman" w:eastAsia="Calibri" w:hAnsi="Times New Roman" w:cs="Times New Roman"/>
          <w:sz w:val="24"/>
          <w:szCs w:val="24"/>
        </w:rPr>
        <w:t>“Laši”, Inčukalna pagasts, Siguldas novads, kadastra Nr.8064 003 0321, kas sastāv no zemes vienības 0,24 ha platībā (kadastra apzīmējums 8064 003 0321)</w:t>
      </w:r>
      <w:r w:rsidR="00B003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3CF42823" w:rsidR="00E213C1" w:rsidRPr="0077354F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D7F3E11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77354F"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B4341C9" w:rsidR="00614425" w:rsidRDefault="0077354F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62007232 (par nekustamo īpašumu).</w:t>
      </w:r>
    </w:p>
    <w:p w14:paraId="3ED005BE" w14:textId="6AB932E2" w:rsidR="00E920B4" w:rsidRPr="00E920B4" w:rsidRDefault="0077354F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77354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600</w:t>
      </w:r>
      <w:r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(seši simti </w:t>
      </w:r>
      <w:proofErr w:type="spellStart"/>
      <w:r w:rsidRPr="0077354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77354F">
        <w:rPr>
          <w:rFonts w:ascii="Times New Roman" w:eastAsia="Calibri" w:hAnsi="Times New Roman" w:cs="Times New Roman"/>
          <w:sz w:val="24"/>
          <w:szCs w:val="24"/>
        </w:rPr>
        <w:t xml:space="preserve"> “Laši”,</w:t>
      </w:r>
      <w:r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Inčukalna pag., Siguldas nov., otrajā izsolē”.</w:t>
      </w:r>
    </w:p>
    <w:p w14:paraId="289F4C83" w14:textId="64256512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7354F"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77354F"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77354F"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27.oktobrī plkst. 13.00.</w:t>
      </w:r>
      <w:r w:rsidR="0077354F" w:rsidRPr="00773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54F" w:rsidRPr="0077354F">
        <w:rPr>
          <w:rFonts w:ascii="Times New Roman" w:eastAsia="Calibri" w:hAnsi="Times New Roman" w:cs="Times New Roman"/>
          <w:iCs/>
          <w:sz w:val="24"/>
          <w:szCs w:val="24"/>
        </w:rPr>
        <w:t xml:space="preserve">Īpašuma sākumcena ir </w:t>
      </w:r>
      <w:r w:rsidR="0077354F" w:rsidRPr="007735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6 000 EUR</w:t>
      </w:r>
      <w:r w:rsidR="0077354F" w:rsidRPr="0077354F">
        <w:rPr>
          <w:rFonts w:ascii="Times New Roman" w:eastAsia="Calibri" w:hAnsi="Times New Roman" w:cs="Times New Roman"/>
          <w:iCs/>
          <w:sz w:val="24"/>
          <w:szCs w:val="24"/>
        </w:rPr>
        <w:t xml:space="preserve">, izsoles solis – </w:t>
      </w:r>
      <w:r w:rsidR="0077354F" w:rsidRPr="007735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300 EUR</w:t>
      </w:r>
      <w:r w:rsidR="0077354F" w:rsidRPr="0077354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BE4CDEF" w14:textId="2180E305" w:rsidR="003F04B3" w:rsidRPr="00614425" w:rsidRDefault="0077354F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7354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7354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Pr="007735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4018">
    <w:abstractNumId w:val="2"/>
  </w:num>
  <w:num w:numId="2" w16cid:durableId="513229373">
    <w:abstractNumId w:val="4"/>
  </w:num>
  <w:num w:numId="3" w16cid:durableId="58602550">
    <w:abstractNumId w:val="0"/>
  </w:num>
  <w:num w:numId="4" w16cid:durableId="1908763730">
    <w:abstractNumId w:val="7"/>
  </w:num>
  <w:num w:numId="5" w16cid:durableId="528570833">
    <w:abstractNumId w:val="1"/>
  </w:num>
  <w:num w:numId="6" w16cid:durableId="1507205913">
    <w:abstractNumId w:val="6"/>
  </w:num>
  <w:num w:numId="7" w16cid:durableId="1410422809">
    <w:abstractNumId w:val="5"/>
  </w:num>
  <w:num w:numId="8" w16cid:durableId="73408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A35CE"/>
    <w:rsid w:val="006B5290"/>
    <w:rsid w:val="006D4668"/>
    <w:rsid w:val="006D46FE"/>
    <w:rsid w:val="00712E57"/>
    <w:rsid w:val="00725E94"/>
    <w:rsid w:val="0077354F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03F6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2023-09-27T13:41:00Z</dcterms:created>
  <dcterms:modified xsi:type="dcterms:W3CDTF">2023-09-27T13:41:00Z</dcterms:modified>
</cp:coreProperties>
</file>