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665FCAB8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4F692B">
        <w:rPr>
          <w:rFonts w:eastAsia="Times New Roman"/>
          <w:szCs w:val="24"/>
          <w:lang w:eastAsia="lv-LV"/>
        </w:rPr>
        <w:t>13.jūnija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4F692B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9E56E5">
        <w:rPr>
          <w:rFonts w:eastAsia="Times New Roman"/>
          <w:szCs w:val="24"/>
          <w:lang w:eastAsia="lv-LV"/>
        </w:rPr>
        <w:t>42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9E56E5" w:rsidRPr="00D86B07">
        <w:t xml:space="preserve">nekustamā īpašuma “Muižas koka māja”, 1.stāvā, Darbnīcas </w:t>
      </w:r>
      <w:r w:rsidR="009E56E5" w:rsidRPr="007667AA">
        <w:t xml:space="preserve">Nr.1, Nr.2, Nr.5., Nr.7. </w:t>
      </w:r>
      <w:r w:rsidR="009E56E5" w:rsidRPr="00D86B07">
        <w:t>Pils ielā 16, Siguldā, Siguldas novadā</w:t>
      </w:r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9E56E5">
        <w:rPr>
          <w:rFonts w:eastAsia="Times New Roman"/>
          <w:szCs w:val="24"/>
          <w:lang w:eastAsia="lv-LV"/>
        </w:rPr>
        <w:t>30.jūnija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4F692B"/>
    <w:rsid w:val="005322D7"/>
    <w:rsid w:val="006E1F9C"/>
    <w:rsid w:val="00801A8B"/>
    <w:rsid w:val="008D7EB0"/>
    <w:rsid w:val="00923DD1"/>
    <w:rsid w:val="009E56E5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9</cp:revision>
  <dcterms:created xsi:type="dcterms:W3CDTF">2019-03-22T10:09:00Z</dcterms:created>
  <dcterms:modified xsi:type="dcterms:W3CDTF">2019-06-20T08:08:00Z</dcterms:modified>
</cp:coreProperties>
</file>